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94A" w:rsidRDefault="00FD694A" w:rsidP="00FD694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D694A" w:rsidRDefault="00FD694A" w:rsidP="00FD694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D694A" w:rsidRDefault="00FD694A" w:rsidP="00FD694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D694A" w:rsidRDefault="00FD694A" w:rsidP="00FD694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D694A" w:rsidRDefault="00FD694A" w:rsidP="00FD694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945CF" w:rsidRDefault="00B945CF" w:rsidP="00B945C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FD694A" w:rsidRDefault="00FD694A" w:rsidP="00FD694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21790" w:rsidRPr="00087EC1" w:rsidRDefault="00521790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790" w:rsidRPr="00087EC1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21790" w:rsidRPr="00672C57" w:rsidRDefault="00672C57" w:rsidP="00672C57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>
        <w:rPr>
          <w:sz w:val="24"/>
        </w:rPr>
        <w:t xml:space="preserve">      </w:t>
      </w:r>
      <w:r w:rsidR="00521790" w:rsidRPr="00672C57">
        <w:rPr>
          <w:sz w:val="24"/>
        </w:rPr>
        <w:t xml:space="preserve">1. </w:t>
      </w:r>
      <w:r w:rsidR="00521790" w:rsidRPr="00672C57">
        <w:rPr>
          <w:rFonts w:ascii="Times New Roman" w:hAnsi="Times New Roman"/>
          <w:sz w:val="24"/>
        </w:rPr>
        <w:t>Название</w:t>
      </w:r>
      <w:r w:rsidR="00521790" w:rsidRPr="00672C57">
        <w:rPr>
          <w:sz w:val="24"/>
        </w:rPr>
        <w:t>:</w:t>
      </w:r>
      <w:r w:rsidR="007D73A8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32723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332723" w:rsidRPr="00332723">
        <w:rPr>
          <w:rFonts w:ascii="Times New Roman" w:hAnsi="Times New Roman"/>
          <w:spacing w:val="-7"/>
          <w:sz w:val="24"/>
          <w:szCs w:val="20"/>
        </w:rPr>
        <w:t>Окклюзионное</w:t>
      </w:r>
      <w:proofErr w:type="spellEnd"/>
      <w:r w:rsidR="00332723" w:rsidRPr="00332723">
        <w:rPr>
          <w:rFonts w:ascii="Times New Roman" w:hAnsi="Times New Roman"/>
          <w:spacing w:val="-7"/>
          <w:sz w:val="24"/>
          <w:szCs w:val="20"/>
        </w:rPr>
        <w:t xml:space="preserve"> поражение главных почечных артерий</w:t>
      </w:r>
      <w:r w:rsidR="00332723">
        <w:rPr>
          <w:rFonts w:ascii="Times New Roman" w:hAnsi="Times New Roman"/>
          <w:b/>
          <w:i/>
          <w:sz w:val="24"/>
          <w:szCs w:val="24"/>
        </w:rPr>
        <w:t xml:space="preserve"> (</w:t>
      </w:r>
      <w:r w:rsidR="00332723">
        <w:rPr>
          <w:rFonts w:ascii="Times New Roman" w:hAnsi="Times New Roman"/>
          <w:sz w:val="24"/>
        </w:rPr>
        <w:t>3</w:t>
      </w:r>
      <w:r w:rsidR="002F7DED">
        <w:rPr>
          <w:rFonts w:ascii="Times New Roman" w:hAnsi="Times New Roman"/>
          <w:sz w:val="24"/>
        </w:rPr>
        <w:t>час</w:t>
      </w:r>
      <w:r w:rsidR="0007306C" w:rsidRPr="00672C57">
        <w:rPr>
          <w:rFonts w:ascii="Times New Roman" w:hAnsi="Times New Roman"/>
          <w:sz w:val="24"/>
        </w:rPr>
        <w:t>)</w:t>
      </w:r>
    </w:p>
    <w:p w:rsidR="009E6425" w:rsidRPr="00270841" w:rsidRDefault="00521790" w:rsidP="00270841">
      <w:pPr>
        <w:spacing w:after="0" w:line="240" w:lineRule="auto"/>
        <w:ind w:left="720"/>
        <w:jc w:val="both"/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 w:rsidR="0007306C">
        <w:rPr>
          <w:rFonts w:ascii="Times New Roman" w:hAnsi="Times New Roman"/>
          <w:sz w:val="24"/>
          <w:szCs w:val="24"/>
        </w:rPr>
        <w:t xml:space="preserve">программе: </w:t>
      </w:r>
      <w:bookmarkStart w:id="0" w:name="_GoBack"/>
      <w:r w:rsidR="009E6425">
        <w:t>13.4.</w:t>
      </w:r>
      <w:r w:rsidR="009E6425" w:rsidRPr="00270841">
        <w:t>10</w:t>
      </w:r>
      <w:r w:rsidR="00270841" w:rsidRPr="00270841">
        <w:t xml:space="preserve"> </w:t>
      </w:r>
      <w:r w:rsidR="009E6425" w:rsidRPr="00270841">
        <w:rPr>
          <w:rStyle w:val="ae"/>
          <w:rFonts w:ascii="Times New Roman" w:hAnsi="Times New Roman"/>
        </w:rPr>
        <w:t>13.2.5</w:t>
      </w:r>
    </w:p>
    <w:p w:rsidR="009E6425" w:rsidRDefault="009E6425" w:rsidP="009E6425">
      <w:pPr>
        <w:pStyle w:val="Standard"/>
        <w:numPr>
          <w:ilvl w:val="0"/>
          <w:numId w:val="5"/>
        </w:numPr>
        <w:shd w:val="clear" w:color="auto" w:fill="FFFFFF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Повышение квалификации (ПК) врачей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 специальности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«Эндокринология».</w:t>
      </w:r>
    </w:p>
    <w:p w:rsidR="009E6425" w:rsidRDefault="009E6425" w:rsidP="009E6425">
      <w:pPr>
        <w:pStyle w:val="a8"/>
        <w:numPr>
          <w:ilvl w:val="0"/>
          <w:numId w:val="5"/>
        </w:numPr>
        <w:tabs>
          <w:tab w:val="left" w:pos="720"/>
        </w:tabs>
        <w:suppressAutoHyphens/>
        <w:autoSpaceDN w:val="0"/>
        <w:spacing w:after="0" w:line="100" w:lineRule="atLeast"/>
        <w:contextualSpacing w:val="0"/>
        <w:jc w:val="both"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 xml:space="preserve">Контингент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: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"Эндокринология" и сертификат специалиста по специальности «Эндокринология».</w:t>
      </w:r>
      <w:proofErr w:type="gramEnd"/>
    </w:p>
    <w:bookmarkEnd w:id="0"/>
    <w:p w:rsidR="00521790" w:rsidRPr="00087EC1" w:rsidRDefault="00332723" w:rsidP="009E6425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3</w:t>
      </w:r>
      <w:r w:rsidR="00521790" w:rsidRPr="00087EC1">
        <w:rPr>
          <w:rFonts w:ascii="Times New Roman" w:hAnsi="Times New Roman"/>
          <w:sz w:val="24"/>
          <w:szCs w:val="24"/>
        </w:rPr>
        <w:t xml:space="preserve"> час.</w:t>
      </w:r>
    </w:p>
    <w:p w:rsidR="0007306C" w:rsidRPr="00332723" w:rsidRDefault="00521790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7. Цели:</w:t>
      </w:r>
      <w:r w:rsidR="0007306C">
        <w:rPr>
          <w:rFonts w:ascii="Times New Roman" w:hAnsi="Times New Roman"/>
          <w:sz w:val="24"/>
          <w:szCs w:val="24"/>
        </w:rPr>
        <w:t xml:space="preserve"> в</w:t>
      </w:r>
      <w:r w:rsidRPr="00087EC1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>
        <w:rPr>
          <w:rFonts w:ascii="Times New Roman" w:hAnsi="Times New Roman"/>
          <w:sz w:val="24"/>
          <w:szCs w:val="24"/>
        </w:rPr>
        <w:t>о</w:t>
      </w:r>
      <w:r w:rsidR="009E6425">
        <w:rPr>
          <w:rFonts w:ascii="Times New Roman" w:hAnsi="Times New Roman"/>
          <w:sz w:val="24"/>
          <w:szCs w:val="24"/>
        </w:rPr>
        <w:t xml:space="preserve">бучающийся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 w:rsidR="002F7DED">
        <w:rPr>
          <w:rFonts w:ascii="Times New Roman" w:hAnsi="Times New Roman"/>
          <w:sz w:val="24"/>
          <w:szCs w:val="24"/>
        </w:rPr>
        <w:t>оценивать состояние пациентов с</w:t>
      </w:r>
      <w:r w:rsidR="003327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32723" w:rsidRPr="00332723">
        <w:rPr>
          <w:rFonts w:ascii="Times New Roman" w:hAnsi="Times New Roman"/>
          <w:spacing w:val="-7"/>
          <w:sz w:val="24"/>
          <w:szCs w:val="20"/>
        </w:rPr>
        <w:t>окклюзионным</w:t>
      </w:r>
      <w:proofErr w:type="spellEnd"/>
      <w:r w:rsidR="00332723" w:rsidRPr="00332723">
        <w:rPr>
          <w:rFonts w:ascii="Times New Roman" w:hAnsi="Times New Roman"/>
          <w:spacing w:val="-7"/>
          <w:sz w:val="24"/>
          <w:szCs w:val="20"/>
        </w:rPr>
        <w:t xml:space="preserve"> поражением главных почечных артерий</w:t>
      </w:r>
      <w:r w:rsidR="00332723">
        <w:rPr>
          <w:rFonts w:ascii="Times New Roman" w:hAnsi="Times New Roman"/>
          <w:spacing w:val="-7"/>
          <w:sz w:val="24"/>
          <w:szCs w:val="20"/>
        </w:rPr>
        <w:t>.</w:t>
      </w:r>
    </w:p>
    <w:p w:rsidR="0007306C" w:rsidRPr="00087EC1" w:rsidRDefault="00704C3C" w:rsidP="00332723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="00521790"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9E6425">
        <w:rPr>
          <w:rFonts w:ascii="Times New Roman" w:hAnsi="Times New Roman"/>
          <w:sz w:val="24"/>
          <w:szCs w:val="24"/>
        </w:rPr>
        <w:t>обучающийся</w:t>
      </w:r>
      <w:r w:rsidR="00521790" w:rsidRPr="00087EC1">
        <w:rPr>
          <w:rFonts w:ascii="Times New Roman" w:hAnsi="Times New Roman"/>
          <w:sz w:val="24"/>
          <w:szCs w:val="24"/>
        </w:rPr>
        <w:t xml:space="preserve"> должен знать: </w:t>
      </w:r>
      <w:r w:rsidR="0007306C">
        <w:rPr>
          <w:rFonts w:ascii="Times New Roman" w:hAnsi="Times New Roman"/>
          <w:sz w:val="24"/>
          <w:szCs w:val="24"/>
        </w:rPr>
        <w:t xml:space="preserve">как </w:t>
      </w:r>
      <w:r w:rsidR="002F7DED">
        <w:rPr>
          <w:rFonts w:ascii="Times New Roman" w:hAnsi="Times New Roman"/>
          <w:sz w:val="24"/>
          <w:szCs w:val="24"/>
        </w:rPr>
        <w:t>оценивать состояние пациентов с</w:t>
      </w:r>
      <w:r w:rsidR="003327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32723" w:rsidRPr="00332723">
        <w:rPr>
          <w:rFonts w:ascii="Times New Roman" w:hAnsi="Times New Roman"/>
          <w:spacing w:val="-7"/>
          <w:sz w:val="24"/>
          <w:szCs w:val="20"/>
        </w:rPr>
        <w:t>окклюзионным</w:t>
      </w:r>
      <w:proofErr w:type="spellEnd"/>
      <w:r w:rsidR="00332723" w:rsidRPr="00332723">
        <w:rPr>
          <w:rFonts w:ascii="Times New Roman" w:hAnsi="Times New Roman"/>
          <w:spacing w:val="-7"/>
          <w:sz w:val="24"/>
          <w:szCs w:val="20"/>
        </w:rPr>
        <w:t xml:space="preserve"> поражением главных почечных артерий</w:t>
      </w:r>
      <w:r w:rsidR="00332723">
        <w:rPr>
          <w:rFonts w:ascii="Times New Roman" w:hAnsi="Times New Roman"/>
          <w:spacing w:val="-7"/>
          <w:sz w:val="24"/>
          <w:szCs w:val="20"/>
        </w:rPr>
        <w:t>.</w:t>
      </w:r>
    </w:p>
    <w:p w:rsidR="003A27EA" w:rsidRDefault="00521790" w:rsidP="00332723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методам </w:t>
      </w:r>
      <w:r w:rsidR="003A27EA">
        <w:rPr>
          <w:rFonts w:ascii="Times New Roman" w:hAnsi="Times New Roman"/>
          <w:sz w:val="24"/>
          <w:szCs w:val="24"/>
        </w:rPr>
        <w:t>оценки состояния пациентов с</w:t>
      </w:r>
      <w:r w:rsidR="003327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32723" w:rsidRPr="00332723">
        <w:rPr>
          <w:rFonts w:ascii="Times New Roman" w:hAnsi="Times New Roman"/>
          <w:spacing w:val="-7"/>
          <w:sz w:val="24"/>
          <w:szCs w:val="20"/>
        </w:rPr>
        <w:t>окклюзионным</w:t>
      </w:r>
      <w:proofErr w:type="spellEnd"/>
      <w:r w:rsidR="00332723" w:rsidRPr="00332723">
        <w:rPr>
          <w:rFonts w:ascii="Times New Roman" w:hAnsi="Times New Roman"/>
          <w:spacing w:val="-7"/>
          <w:sz w:val="24"/>
          <w:szCs w:val="20"/>
        </w:rPr>
        <w:t xml:space="preserve"> поражением главных почечных артерий</w:t>
      </w:r>
      <w:r w:rsidR="00332723">
        <w:rPr>
          <w:rFonts w:ascii="Times New Roman" w:hAnsi="Times New Roman"/>
          <w:spacing w:val="-7"/>
          <w:sz w:val="24"/>
          <w:szCs w:val="20"/>
        </w:rPr>
        <w:t>.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Контроль исходного уровня знаний </w:t>
      </w:r>
      <w:r w:rsidR="009E6425">
        <w:rPr>
          <w:rFonts w:ascii="Times New Roman" w:hAnsi="Times New Roman"/>
          <w:sz w:val="24"/>
          <w:szCs w:val="24"/>
        </w:rPr>
        <w:t>обучающихся</w:t>
      </w:r>
      <w:r w:rsidRPr="00087EC1">
        <w:rPr>
          <w:rFonts w:ascii="Times New Roman" w:hAnsi="Times New Roman"/>
          <w:sz w:val="24"/>
          <w:szCs w:val="24"/>
        </w:rPr>
        <w:t>– 30 мин.</w:t>
      </w:r>
    </w:p>
    <w:p w:rsidR="00521790" w:rsidRPr="00087EC1" w:rsidRDefault="00704C3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1</w:t>
      </w:r>
      <w:r w:rsidR="00521790"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521790" w:rsidRPr="00087EC1" w:rsidRDefault="00521790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 w:rsidR="00704C3C">
        <w:rPr>
          <w:rFonts w:ascii="Times New Roman" w:hAnsi="Times New Roman"/>
          <w:sz w:val="24"/>
          <w:szCs w:val="24"/>
        </w:rPr>
        <w:t>историй болезней – 1 час</w:t>
      </w:r>
    </w:p>
    <w:p w:rsidR="00521790" w:rsidRPr="00087EC1" w:rsidRDefault="00521790" w:rsidP="00332723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с </w:t>
      </w:r>
      <w:proofErr w:type="spellStart"/>
      <w:r w:rsidR="00332723" w:rsidRPr="00332723">
        <w:rPr>
          <w:rFonts w:ascii="Times New Roman" w:hAnsi="Times New Roman"/>
          <w:spacing w:val="-7"/>
          <w:sz w:val="24"/>
          <w:szCs w:val="20"/>
        </w:rPr>
        <w:t>окклюзионным</w:t>
      </w:r>
      <w:proofErr w:type="spellEnd"/>
      <w:r w:rsidR="00332723" w:rsidRPr="00332723">
        <w:rPr>
          <w:rFonts w:ascii="Times New Roman" w:hAnsi="Times New Roman"/>
          <w:spacing w:val="-7"/>
          <w:sz w:val="24"/>
          <w:szCs w:val="20"/>
        </w:rPr>
        <w:t xml:space="preserve"> поражением главных почечных артерий</w:t>
      </w:r>
      <w:r w:rsidR="00332723">
        <w:rPr>
          <w:rFonts w:ascii="Times New Roman" w:hAnsi="Times New Roman"/>
          <w:spacing w:val="-7"/>
          <w:sz w:val="24"/>
          <w:szCs w:val="20"/>
        </w:rPr>
        <w:t>.</w:t>
      </w:r>
    </w:p>
    <w:p w:rsidR="00521790" w:rsidRPr="00087EC1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 w:rsidR="00704C3C"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мультимедийные материалы, истории болезни, ситуационные задачи, вопросы для</w:t>
      </w:r>
      <w:r w:rsidR="00332723">
        <w:rPr>
          <w:rFonts w:ascii="Times New Roman" w:hAnsi="Times New Roman"/>
          <w:sz w:val="24"/>
          <w:szCs w:val="24"/>
        </w:rPr>
        <w:t xml:space="preserve"> тестового контроля, схемы, анализы</w:t>
      </w:r>
      <w:r w:rsidR="00B53597">
        <w:rPr>
          <w:rFonts w:ascii="Times New Roman" w:hAnsi="Times New Roman"/>
          <w:sz w:val="24"/>
          <w:szCs w:val="24"/>
        </w:rPr>
        <w:t xml:space="preserve"> крови и мочи.</w:t>
      </w:r>
    </w:p>
    <w:p w:rsidR="003A27EA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</w:t>
      </w:r>
    </w:p>
    <w:p w:rsidR="00B53597" w:rsidRDefault="00521790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B53597" w:rsidRPr="00B75721" w:rsidRDefault="00B53597" w:rsidP="00B53597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Нефрология</w:t>
      </w:r>
      <w:r w:rsidRPr="00B75721">
        <w:rPr>
          <w:rFonts w:ascii="Times New Roman" w:hAnsi="Times New Roman"/>
          <w:color w:val="000000"/>
          <w:sz w:val="24"/>
          <w:szCs w:val="24"/>
        </w:rPr>
        <w:t xml:space="preserve">: учебное пособие [рек. УМО для системы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. образования врачей] / И. М.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Балкаров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 [и др.] ; под ред. Е. М. Шилова. - 2-е изд.,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. и доп. - М.: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 Медиа, 2008. - 689 с.: ил., табл. + 1 эл. опт</w:t>
      </w:r>
      <w:proofErr w:type="gramStart"/>
      <w:r w:rsidRPr="00B75721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7572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75721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B75721">
        <w:rPr>
          <w:rFonts w:ascii="Times New Roman" w:hAnsi="Times New Roman"/>
          <w:color w:val="000000"/>
          <w:sz w:val="24"/>
          <w:szCs w:val="24"/>
        </w:rPr>
        <w:t>иск (CD).</w:t>
      </w:r>
    </w:p>
    <w:p w:rsidR="00B53597" w:rsidRPr="00B75721" w:rsidRDefault="00B53597" w:rsidP="00B53597">
      <w:pPr>
        <w:numPr>
          <w:ilvl w:val="0"/>
          <w:numId w:val="8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Почечная колика: руководство для врачей/ Л. Е. Белый. - М.: МИА,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- 255 с.</w:t>
      </w:r>
    </w:p>
    <w:p w:rsidR="00B53597" w:rsidRPr="00B75721" w:rsidRDefault="00B53597" w:rsidP="00B53597">
      <w:pPr>
        <w:numPr>
          <w:ilvl w:val="0"/>
          <w:numId w:val="8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lastRenderedPageBreak/>
        <w:t>Нефрология. Национальное руководство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- 900 с.</w:t>
      </w:r>
    </w:p>
    <w:p w:rsidR="00B53597" w:rsidRPr="00B75721" w:rsidRDefault="00B53597" w:rsidP="00B53597">
      <w:pPr>
        <w:numPr>
          <w:ilvl w:val="0"/>
          <w:numId w:val="8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Хроническая болезнь почек. Методы заместительной почечной терапии: производственно-практическое издание/ В. С.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Пилотович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, О. В. Калачик. - М.: Мед. лит</w:t>
      </w:r>
      <w:proofErr w:type="gram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proofErr w:type="gramEnd"/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- 270 с.</w:t>
      </w:r>
    </w:p>
    <w:p w:rsidR="00B53597" w:rsidRPr="00B75721" w:rsidRDefault="00B53597" w:rsidP="00B53597">
      <w:pPr>
        <w:numPr>
          <w:ilvl w:val="0"/>
          <w:numId w:val="8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Руководство по</w:t>
      </w:r>
      <w:r w:rsidRPr="00B75721">
        <w:rPr>
          <w:rStyle w:val="apple-converted-space"/>
          <w:rFonts w:ascii="Times New Roman" w:hAnsi="Times New Roman"/>
          <w:bCs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нефрологии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руководство/ ред. Роберт. В.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Шрайер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 пер. с англ. под </w:t>
      </w:r>
      <w:proofErr w:type="spellStart"/>
      <w:proofErr w:type="gram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proofErr w:type="gram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Н. А. Мухина. - М.: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- 547 с.</w:t>
      </w:r>
    </w:p>
    <w:p w:rsidR="00B53597" w:rsidRPr="00B75721" w:rsidRDefault="00B53597" w:rsidP="00B53597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Острая почечная недостаточность: руководство/ В. М. Ермоленко, А. Ю.</w:t>
      </w: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Николаев. - М.: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2010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- 240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с.</w:t>
      </w: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Нефрология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>: учебное пособие для системы послевузовского профессионального образования врачей, рек. УМО по мед</w:t>
      </w:r>
      <w:proofErr w:type="gramStart"/>
      <w:r w:rsidRPr="00B75721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7572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75721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B7572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России/ М. А.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Осадчук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 [и др.]. - М.: МИА, 2010. - 168 с.</w:t>
      </w:r>
    </w:p>
    <w:p w:rsidR="00B53597" w:rsidRPr="00B75721" w:rsidRDefault="00B53597" w:rsidP="00B53597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75721">
        <w:rPr>
          <w:rFonts w:ascii="Times New Roman" w:hAnsi="Times New Roman"/>
          <w:color w:val="000000"/>
          <w:sz w:val="24"/>
          <w:szCs w:val="24"/>
        </w:rPr>
        <w:t>Лекции по </w:t>
      </w: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</w:t>
      </w:r>
      <w:r w:rsidRPr="00B75721">
        <w:rPr>
          <w:rFonts w:ascii="Times New Roman" w:hAnsi="Times New Roman"/>
          <w:color w:val="000000"/>
          <w:sz w:val="24"/>
          <w:szCs w:val="24"/>
        </w:rPr>
        <w:t xml:space="preserve">и. Диабетическая болезнь почек. Гипертензивная нефропатия. Хроническая почечная недостаточность: курс лекций/ Д. Д. Иванов. - Донецк: ИД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>, 2010. - 193 с.</w:t>
      </w:r>
    </w:p>
    <w:p w:rsidR="00B53597" w:rsidRDefault="00B53597" w:rsidP="00B53597">
      <w:pPr>
        <w:pStyle w:val="a8"/>
        <w:spacing w:after="0" w:line="240" w:lineRule="auto"/>
        <w:ind w:left="0" w:firstLine="709"/>
        <w:rPr>
          <w:rStyle w:val="apple-converted-space"/>
          <w:rFonts w:ascii="Times New Roman" w:hAnsi="Times New Roman"/>
          <w:sz w:val="24"/>
          <w:szCs w:val="24"/>
        </w:rPr>
      </w:pPr>
    </w:p>
    <w:p w:rsidR="00F96C43" w:rsidRDefault="00F96C43" w:rsidP="00F96C43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F96C43" w:rsidRDefault="00F96C43" w:rsidP="00F96C43">
      <w:pPr>
        <w:pStyle w:val="a8"/>
        <w:numPr>
          <w:ilvl w:val="0"/>
          <w:numId w:val="9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F96C43" w:rsidRDefault="00F96C43" w:rsidP="00F96C43">
      <w:pPr>
        <w:pStyle w:val="a8"/>
        <w:numPr>
          <w:ilvl w:val="0"/>
          <w:numId w:val="9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F96C43" w:rsidRDefault="00F96C43" w:rsidP="00F96C43">
      <w:pPr>
        <w:pStyle w:val="a8"/>
        <w:numPr>
          <w:ilvl w:val="0"/>
          <w:numId w:val="9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>
        <w:rPr>
          <w:rFonts w:ascii="Times New Roman" w:hAnsi="Times New Roman"/>
          <w:sz w:val="24"/>
          <w:szCs w:val="24"/>
        </w:rPr>
        <w:t>29 ноября 2010 года N 326-ФЗ</w:t>
      </w:r>
    </w:p>
    <w:p w:rsidR="00F96C43" w:rsidRDefault="00F96C43" w:rsidP="00F96C43">
      <w:pPr>
        <w:pStyle w:val="ConsPlusTitle"/>
        <w:widowControl/>
        <w:numPr>
          <w:ilvl w:val="0"/>
          <w:numId w:val="9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F96C43" w:rsidRDefault="00F96C43" w:rsidP="00F96C43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F96C43" w:rsidRDefault="00F96C43" w:rsidP="00F96C43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F96C43" w:rsidRDefault="00F96C43" w:rsidP="00F96C43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F96C43" w:rsidRDefault="00270841" w:rsidP="00F96C43">
      <w:pPr>
        <w:numPr>
          <w:ilvl w:val="0"/>
          <w:numId w:val="9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F96C43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F96C43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F96C43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F96C43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F96C43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F96C43" w:rsidRDefault="00F96C43" w:rsidP="00F96C43">
      <w:pPr>
        <w:numPr>
          <w:ilvl w:val="0"/>
          <w:numId w:val="9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 РФ от 23 июля 2010 г. №541н «Квалификационные характеристики должностей  работников в сфере здравоохранения»  </w:t>
      </w:r>
    </w:p>
    <w:p w:rsidR="00F96C43" w:rsidRDefault="00F96C43" w:rsidP="00F96C43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РФ от 07.07.2009 г. </w:t>
      </w:r>
      <w:r>
        <w:rPr>
          <w:rStyle w:val="ab"/>
          <w:sz w:val="24"/>
        </w:rPr>
        <w:t>N</w:t>
      </w:r>
      <w:r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96C43" w:rsidRDefault="00F96C43" w:rsidP="00F96C43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96C43" w:rsidRDefault="00F96C43" w:rsidP="00F96C43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53597" w:rsidRDefault="00B53597" w:rsidP="00B53597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D73A8" w:rsidRDefault="007D73A8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Style w:val="apple-style-span"/>
          <w:rFonts w:ascii="Times New Roman" w:hAnsi="Times New Roman"/>
          <w:sz w:val="24"/>
          <w:szCs w:val="24"/>
        </w:rPr>
      </w:pPr>
    </w:p>
    <w:p w:rsidR="007D73A8" w:rsidRPr="00106FB0" w:rsidRDefault="007D73A8" w:rsidP="007D73A8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672C57" w:rsidRPr="00106FB0" w:rsidRDefault="00672C57" w:rsidP="007D73A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F54FE" w:rsidRPr="00FB4AB1" w:rsidRDefault="00FF54FE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234FE" w:rsidRDefault="00521790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8"/>
  </w:num>
  <w:num w:numId="8">
    <w:abstractNumId w:val="6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7306C"/>
    <w:rsid w:val="002234FE"/>
    <w:rsid w:val="00270841"/>
    <w:rsid w:val="002F7DED"/>
    <w:rsid w:val="00332723"/>
    <w:rsid w:val="003A27EA"/>
    <w:rsid w:val="003C5B66"/>
    <w:rsid w:val="00521790"/>
    <w:rsid w:val="00525843"/>
    <w:rsid w:val="00574E72"/>
    <w:rsid w:val="005A0FE1"/>
    <w:rsid w:val="00637C43"/>
    <w:rsid w:val="00672C57"/>
    <w:rsid w:val="00704C3C"/>
    <w:rsid w:val="00781599"/>
    <w:rsid w:val="007C3BE2"/>
    <w:rsid w:val="007D73A8"/>
    <w:rsid w:val="007F1A97"/>
    <w:rsid w:val="0095345D"/>
    <w:rsid w:val="009E6425"/>
    <w:rsid w:val="00B53597"/>
    <w:rsid w:val="00B945CF"/>
    <w:rsid w:val="00BD07E8"/>
    <w:rsid w:val="00E1486C"/>
    <w:rsid w:val="00E94451"/>
    <w:rsid w:val="00F96C43"/>
    <w:rsid w:val="00FD694A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basedOn w:val="a0"/>
    <w:rsid w:val="00FF54FE"/>
  </w:style>
  <w:style w:type="character" w:styleId="a9">
    <w:name w:val="Hyperlink"/>
    <w:rsid w:val="00FF54FE"/>
    <w:rPr>
      <w:color w:val="0000FF"/>
      <w:u w:val="single"/>
    </w:rPr>
  </w:style>
  <w:style w:type="paragraph" w:styleId="aa">
    <w:name w:val="No Spacing"/>
    <w:uiPriority w:val="1"/>
    <w:qFormat/>
    <w:rsid w:val="00672C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0"/>
    <w:rsid w:val="007D73A8"/>
    <w:rPr>
      <w:rFonts w:cs="Times New Roman"/>
    </w:rPr>
  </w:style>
  <w:style w:type="character" w:styleId="ab">
    <w:name w:val="Strong"/>
    <w:basedOn w:val="a0"/>
    <w:uiPriority w:val="99"/>
    <w:qFormat/>
    <w:rsid w:val="00F96C43"/>
    <w:rPr>
      <w:rFonts w:ascii="Times New Roman" w:hAnsi="Times New Roman" w:cs="Times New Roman" w:hint="default"/>
      <w:b/>
      <w:bCs w:val="0"/>
    </w:rPr>
  </w:style>
  <w:style w:type="paragraph" w:customStyle="1" w:styleId="ConsPlusTitle">
    <w:name w:val="ConsPlusTitle"/>
    <w:uiPriority w:val="99"/>
    <w:rsid w:val="00F96C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94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945C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деленый"/>
    <w:uiPriority w:val="99"/>
    <w:rsid w:val="009E6425"/>
    <w:rPr>
      <w:rFonts w:cs="Times New Roman"/>
      <w:b/>
    </w:rPr>
  </w:style>
  <w:style w:type="paragraph" w:customStyle="1" w:styleId="Standard">
    <w:name w:val="Standard"/>
    <w:rsid w:val="009E6425"/>
    <w:pPr>
      <w:suppressAutoHyphens/>
      <w:autoSpaceDN w:val="0"/>
      <w:textAlignment w:val="baseline"/>
    </w:pPr>
    <w:rPr>
      <w:rFonts w:ascii="Calibri" w:eastAsia="Times New Roman" w:hAnsi="Calibri" w:cs="Times New Roman"/>
      <w:kern w:val="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795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13</cp:revision>
  <dcterms:created xsi:type="dcterms:W3CDTF">2013-01-16T17:49:00Z</dcterms:created>
  <dcterms:modified xsi:type="dcterms:W3CDTF">2018-12-02T09:19:00Z</dcterms:modified>
</cp:coreProperties>
</file>